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35" w:rsidRPr="00865D44" w:rsidRDefault="000F4F35" w:rsidP="000F4F35">
      <w:pPr>
        <w:jc w:val="center"/>
        <w:rPr>
          <w:b/>
        </w:rPr>
      </w:pPr>
      <w:r w:rsidRPr="00865D44">
        <w:rPr>
          <w:b/>
        </w:rPr>
        <w:t>Аннотация к рабочим программам по русскому языку</w:t>
      </w:r>
    </w:p>
    <w:p w:rsidR="000F4F35" w:rsidRPr="00865D44" w:rsidRDefault="000F4F35" w:rsidP="000F4F35">
      <w:pPr>
        <w:jc w:val="center"/>
        <w:rPr>
          <w:b/>
        </w:rPr>
      </w:pPr>
      <w:r>
        <w:rPr>
          <w:b/>
        </w:rPr>
        <w:t>10-11</w:t>
      </w:r>
      <w:r w:rsidRPr="00865D44">
        <w:rPr>
          <w:b/>
        </w:rPr>
        <w:t xml:space="preserve"> классы</w:t>
      </w:r>
    </w:p>
    <w:p w:rsidR="000F4F35" w:rsidRDefault="000F4F35" w:rsidP="000F4F35">
      <w:pPr>
        <w:jc w:val="both"/>
      </w:pPr>
      <w:r>
        <w:t xml:space="preserve">Планирование составлено на основе федерального государственного образовательного стандарта среднего общего образования, утвержденного приказом </w:t>
      </w:r>
      <w:r w:rsidRPr="00183D7F">
        <w:t>Министерства образования и науки РФ от 06.12.2009 № 413 (</w:t>
      </w:r>
      <w:r>
        <w:t xml:space="preserve">в ред. Приказа </w:t>
      </w:r>
      <w:proofErr w:type="spellStart"/>
      <w:r>
        <w:t>Минобрнауки</w:t>
      </w:r>
      <w:proofErr w:type="spellEnd"/>
      <w:r>
        <w:t xml:space="preserve"> России от 29.12.2014 </w:t>
      </w:r>
    </w:p>
    <w:p w:rsidR="000F4F35" w:rsidRDefault="000F4F35" w:rsidP="000F4F35">
      <w:pPr>
        <w:jc w:val="both"/>
      </w:pPr>
      <w:r>
        <w:t>№ 1645</w:t>
      </w:r>
      <w:r w:rsidRPr="00183D7F">
        <w:t>)</w:t>
      </w:r>
      <w:r>
        <w:t>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2/16-з); авторской программы Бугровой Л.В.</w:t>
      </w:r>
      <w:r w:rsidRPr="00D359ED">
        <w:t xml:space="preserve"> </w:t>
      </w:r>
      <w:r>
        <w:t xml:space="preserve">/Русский язык: рабочая </w:t>
      </w:r>
      <w:proofErr w:type="gramStart"/>
      <w:r>
        <w:t>программа :</w:t>
      </w:r>
      <w:proofErr w:type="gramEnd"/>
      <w:r>
        <w:t xml:space="preserve"> 10—11 классы : базовый и углублённый уровни / Л. В. Бугрова.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2017.</w:t>
      </w:r>
    </w:p>
    <w:p w:rsidR="00932429" w:rsidRDefault="00932429"/>
    <w:p w:rsidR="000F4F35" w:rsidRDefault="000F4F35" w:rsidP="000F4F35">
      <w:pPr>
        <w:jc w:val="both"/>
        <w:rPr>
          <w:u w:val="single"/>
        </w:rPr>
      </w:pPr>
      <w:r w:rsidRPr="00521544">
        <w:rPr>
          <w:u w:val="single"/>
        </w:rPr>
        <w:t>Учебник</w:t>
      </w:r>
      <w:r>
        <w:rPr>
          <w:u w:val="single"/>
        </w:rPr>
        <w:t>и</w:t>
      </w:r>
      <w:r w:rsidRPr="00521544">
        <w:rPr>
          <w:u w:val="single"/>
        </w:rPr>
        <w:t xml:space="preserve">: </w:t>
      </w:r>
    </w:p>
    <w:p w:rsidR="000F4F35" w:rsidRDefault="000F4F35" w:rsidP="000F4F35">
      <w:pPr>
        <w:jc w:val="both"/>
        <w:rPr>
          <w:u w:val="single"/>
        </w:rPr>
      </w:pPr>
      <w:r w:rsidRPr="00521544">
        <w:rPr>
          <w:u w:val="single"/>
        </w:rPr>
        <w:t xml:space="preserve">Русский язык: 10 класс базовый и углубленный уровень/ </w:t>
      </w:r>
      <w:proofErr w:type="spellStart"/>
      <w:r w:rsidRPr="00521544">
        <w:rPr>
          <w:u w:val="single"/>
        </w:rPr>
        <w:t>И.В.Гусарова</w:t>
      </w:r>
      <w:proofErr w:type="spellEnd"/>
      <w:r w:rsidRPr="00521544">
        <w:rPr>
          <w:u w:val="single"/>
        </w:rPr>
        <w:t xml:space="preserve"> – М.: Издательский центр «</w:t>
      </w:r>
      <w:proofErr w:type="spellStart"/>
      <w:r w:rsidRPr="00521544">
        <w:rPr>
          <w:u w:val="single"/>
        </w:rPr>
        <w:t>Вентана</w:t>
      </w:r>
      <w:proofErr w:type="spellEnd"/>
      <w:r w:rsidRPr="00521544">
        <w:rPr>
          <w:u w:val="single"/>
        </w:rPr>
        <w:t xml:space="preserve">-Граф» </w:t>
      </w:r>
      <w:r w:rsidRPr="00462CFC">
        <w:rPr>
          <w:u w:val="single"/>
        </w:rPr>
        <w:t xml:space="preserve">2020 год. </w:t>
      </w:r>
    </w:p>
    <w:p w:rsidR="000F4F35" w:rsidRPr="00462CFC" w:rsidRDefault="000F4F35" w:rsidP="000F4F35">
      <w:pPr>
        <w:jc w:val="both"/>
        <w:rPr>
          <w:u w:val="single"/>
        </w:rPr>
      </w:pPr>
      <w:r w:rsidRPr="00521544">
        <w:rPr>
          <w:u w:val="single"/>
        </w:rPr>
        <w:t xml:space="preserve">Русский </w:t>
      </w:r>
      <w:r>
        <w:rPr>
          <w:u w:val="single"/>
        </w:rPr>
        <w:t>язык: 11</w:t>
      </w:r>
      <w:r w:rsidRPr="00521544">
        <w:rPr>
          <w:u w:val="single"/>
        </w:rPr>
        <w:t xml:space="preserve"> класс базовый и углубленный уровень/ </w:t>
      </w:r>
      <w:proofErr w:type="spellStart"/>
      <w:r w:rsidRPr="00521544">
        <w:rPr>
          <w:u w:val="single"/>
        </w:rPr>
        <w:t>И.В.Гусарова</w:t>
      </w:r>
      <w:proofErr w:type="spellEnd"/>
      <w:r w:rsidRPr="00521544">
        <w:rPr>
          <w:u w:val="single"/>
        </w:rPr>
        <w:t xml:space="preserve"> – М.: Издательский центр «</w:t>
      </w:r>
      <w:proofErr w:type="spellStart"/>
      <w:r w:rsidRPr="00521544">
        <w:rPr>
          <w:u w:val="single"/>
        </w:rPr>
        <w:t>Вентана</w:t>
      </w:r>
      <w:proofErr w:type="spellEnd"/>
      <w:r w:rsidRPr="00521544">
        <w:rPr>
          <w:u w:val="single"/>
        </w:rPr>
        <w:t xml:space="preserve">-Граф» </w:t>
      </w:r>
      <w:r w:rsidRPr="00462CFC">
        <w:rPr>
          <w:u w:val="single"/>
        </w:rPr>
        <w:t>2020 год.</w:t>
      </w:r>
    </w:p>
    <w:p w:rsidR="000F4F35" w:rsidRDefault="000F4F35"/>
    <w:p w:rsidR="000F4F35" w:rsidRPr="00865D44" w:rsidRDefault="000F4F35" w:rsidP="000F4F35">
      <w:pPr>
        <w:jc w:val="both"/>
        <w:rPr>
          <w:lang w:eastAsia="ru-RU"/>
        </w:rPr>
      </w:pPr>
      <w:r w:rsidRPr="00865D44">
        <w:rPr>
          <w:lang w:eastAsia="ru-RU"/>
        </w:rPr>
        <w:t>Рабочие программы рассчитаны на:</w:t>
      </w:r>
    </w:p>
    <w:p w:rsidR="000F4F35" w:rsidRDefault="000F4F35">
      <w:r>
        <w:t xml:space="preserve">- в 10 классе – </w:t>
      </w:r>
      <w:r w:rsidR="00F64F90">
        <w:t>102 часа</w:t>
      </w:r>
      <w:bookmarkStart w:id="0" w:name="_GoBack"/>
      <w:bookmarkEnd w:id="0"/>
    </w:p>
    <w:p w:rsidR="000F4F35" w:rsidRDefault="000F4F35">
      <w:r>
        <w:t xml:space="preserve">- в 11 классе </w:t>
      </w:r>
      <w:r w:rsidR="00624B65">
        <w:t>–</w:t>
      </w:r>
      <w:r>
        <w:t xml:space="preserve"> </w:t>
      </w:r>
      <w:r w:rsidR="00F64F90">
        <w:t>102 часа</w:t>
      </w:r>
    </w:p>
    <w:p w:rsidR="00624B65" w:rsidRDefault="00624B65"/>
    <w:p w:rsidR="00624B65" w:rsidRDefault="00624B65" w:rsidP="00624B65">
      <w:pPr>
        <w:jc w:val="both"/>
      </w:pPr>
      <w:r w:rsidRPr="00865D44"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865D44">
        <w:t>Хисматулина</w:t>
      </w:r>
      <w:proofErr w:type="spellEnd"/>
      <w:r w:rsidRPr="00865D44">
        <w:t xml:space="preserve"> В.И.</w:t>
      </w:r>
    </w:p>
    <w:p w:rsidR="00624B65" w:rsidRPr="00865D44" w:rsidRDefault="00624B65" w:rsidP="00624B65">
      <w:pPr>
        <w:jc w:val="both"/>
      </w:pPr>
    </w:p>
    <w:p w:rsidR="00624B65" w:rsidRPr="00624B65" w:rsidRDefault="00624B65" w:rsidP="00624B65">
      <w:pPr>
        <w:jc w:val="both"/>
        <w:rPr>
          <w:lang w:eastAsia="ru-RU"/>
        </w:rPr>
      </w:pPr>
      <w:r w:rsidRPr="002D5BC1">
        <w:rPr>
          <w:b/>
        </w:rPr>
        <w:t>Общая характеристика предмета</w:t>
      </w:r>
    </w:p>
    <w:p w:rsidR="00624B65" w:rsidRDefault="00624B65" w:rsidP="00624B65">
      <w:pPr>
        <w:jc w:val="both"/>
      </w:pPr>
      <w:r>
        <w:t>Изучение русского языка рассматривается в предметной области «Русский язык и литература» как важнейшая составляющая часть единой образовательной области «Филология», что предполагает осуществление органичной связи языка и литературы.</w:t>
      </w:r>
    </w:p>
    <w:p w:rsidR="00624B65" w:rsidRDefault="00624B65" w:rsidP="00624B65">
      <w:pPr>
        <w:jc w:val="both"/>
      </w:pPr>
      <w:r>
        <w:t>«Изучение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 На уровне среднего общего образования  при обучении русскому языку основное внимание уделяется совершенствованию коммуникативной компетенции через практическую речевую деятельность»</w:t>
      </w:r>
      <w:r>
        <w:rPr>
          <w:rStyle w:val="a3"/>
        </w:rPr>
        <w:footnoteReference w:id="1"/>
      </w:r>
      <w:r>
        <w:t>.</w:t>
      </w:r>
    </w:p>
    <w:p w:rsidR="00624B65" w:rsidRPr="00624B65" w:rsidRDefault="00624B65" w:rsidP="00624B65">
      <w:pPr>
        <w:jc w:val="both"/>
        <w:rPr>
          <w:b/>
        </w:rPr>
      </w:pPr>
      <w:r w:rsidRPr="00624B65">
        <w:rPr>
          <w:b/>
        </w:rPr>
        <w:t>Цели и задачи курса</w:t>
      </w:r>
      <w:r w:rsidRPr="00624B65">
        <w:rPr>
          <w:b/>
          <w:vertAlign w:val="superscript"/>
        </w:rPr>
        <w:footnoteReference w:id="2"/>
      </w:r>
    </w:p>
    <w:p w:rsidR="00624B65" w:rsidRPr="00624B65" w:rsidRDefault="00624B65" w:rsidP="00624B65">
      <w:pPr>
        <w:jc w:val="both"/>
      </w:pPr>
      <w:r w:rsidRPr="00624B65">
        <w:t xml:space="preserve"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 </w:t>
      </w:r>
    </w:p>
    <w:p w:rsidR="00624B65" w:rsidRPr="00624B65" w:rsidRDefault="00624B65" w:rsidP="00624B65">
      <w:pPr>
        <w:jc w:val="both"/>
      </w:pPr>
      <w:r w:rsidRPr="00624B65">
        <w:t xml:space="preserve">Главными задачами реализации программы являются: </w:t>
      </w:r>
    </w:p>
    <w:p w:rsidR="00624B65" w:rsidRPr="00624B65" w:rsidRDefault="00624B65" w:rsidP="00624B65">
      <w:pPr>
        <w:numPr>
          <w:ilvl w:val="0"/>
          <w:numId w:val="2"/>
        </w:numPr>
        <w:jc w:val="both"/>
      </w:pPr>
      <w:r w:rsidRPr="00624B65"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624B65" w:rsidRPr="00624B65" w:rsidRDefault="00624B65" w:rsidP="00624B65">
      <w:pPr>
        <w:numPr>
          <w:ilvl w:val="0"/>
          <w:numId w:val="2"/>
        </w:numPr>
        <w:jc w:val="both"/>
      </w:pPr>
      <w:r w:rsidRPr="00624B65">
        <w:lastRenderedPageBreak/>
        <w:t xml:space="preserve"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624B65" w:rsidRPr="00624B65" w:rsidRDefault="00624B65" w:rsidP="00624B65">
      <w:pPr>
        <w:numPr>
          <w:ilvl w:val="0"/>
          <w:numId w:val="2"/>
        </w:numPr>
        <w:jc w:val="both"/>
      </w:pPr>
      <w:r w:rsidRPr="00624B65">
        <w:t>овладение умениями комплексного анализа предложенного текста;</w:t>
      </w:r>
    </w:p>
    <w:p w:rsidR="00624B65" w:rsidRPr="00624B65" w:rsidRDefault="00624B65" w:rsidP="00624B65">
      <w:pPr>
        <w:numPr>
          <w:ilvl w:val="0"/>
          <w:numId w:val="2"/>
        </w:numPr>
        <w:jc w:val="both"/>
      </w:pPr>
      <w:r w:rsidRPr="00624B65">
        <w:t xml:space="preserve"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 w:rsidR="00624B65" w:rsidRPr="00624B65" w:rsidRDefault="00624B65" w:rsidP="00624B65">
      <w:pPr>
        <w:numPr>
          <w:ilvl w:val="0"/>
          <w:numId w:val="2"/>
        </w:numPr>
        <w:jc w:val="both"/>
        <w:rPr>
          <w:b/>
        </w:rPr>
      </w:pPr>
      <w:r w:rsidRPr="00624B65"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24B65" w:rsidRDefault="00624B65" w:rsidP="00624B65">
      <w:pPr>
        <w:jc w:val="both"/>
      </w:pPr>
    </w:p>
    <w:p w:rsidR="00624B65" w:rsidRPr="00624B65" w:rsidRDefault="00624B65" w:rsidP="00624B65">
      <w:pPr>
        <w:jc w:val="both"/>
        <w:rPr>
          <w:b/>
          <w:bCs/>
        </w:rPr>
      </w:pPr>
      <w:r w:rsidRPr="00624B65">
        <w:rPr>
          <w:b/>
          <w:bCs/>
        </w:rPr>
        <w:t>Содержание учебного предмета</w:t>
      </w:r>
      <w:r>
        <w:rPr>
          <w:b/>
          <w:bCs/>
        </w:rPr>
        <w:t xml:space="preserve"> в 10 классе</w:t>
      </w:r>
      <w:r w:rsidRPr="00624B65">
        <w:rPr>
          <w:b/>
          <w:bCs/>
        </w:rPr>
        <w:t xml:space="preserve"> (углубленный уровень)</w:t>
      </w:r>
    </w:p>
    <w:p w:rsidR="00624B65" w:rsidRPr="00624B65" w:rsidRDefault="00624B65" w:rsidP="00624B65">
      <w:pPr>
        <w:jc w:val="both"/>
        <w:rPr>
          <w:b/>
        </w:rPr>
      </w:pPr>
      <w:r w:rsidRPr="00624B65">
        <w:rPr>
          <w:b/>
        </w:rPr>
        <w:t xml:space="preserve">Язык. Общие сведения о языке. Основные разделы науки о языке </w:t>
      </w:r>
    </w:p>
    <w:p w:rsidR="00624B65" w:rsidRPr="00624B65" w:rsidRDefault="00624B65" w:rsidP="00624B65">
      <w:pPr>
        <w:jc w:val="both"/>
      </w:pPr>
      <w:r w:rsidRPr="00624B65">
        <w:t xml:space="preserve">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языка. Социальные функции русского языка. 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 </w:t>
      </w:r>
    </w:p>
    <w:p w:rsidR="00624B65" w:rsidRPr="00624B65" w:rsidRDefault="00624B65" w:rsidP="00624B65">
      <w:pPr>
        <w:jc w:val="both"/>
      </w:pPr>
      <w:r w:rsidRPr="00624B65">
        <w:rPr>
          <w:b/>
        </w:rPr>
        <w:t>Речь. Речевое общение</w:t>
      </w:r>
      <w:r w:rsidRPr="00624B65">
        <w:t xml:space="preserve"> </w:t>
      </w:r>
    </w:p>
    <w:p w:rsidR="00624B65" w:rsidRPr="00624B65" w:rsidRDefault="00624B65" w:rsidP="00624B65">
      <w:pPr>
        <w:jc w:val="both"/>
      </w:pPr>
      <w:r w:rsidRPr="00624B65">
        <w:t>Речевое общение как форма взаимодействия людей в процессе их познавательно-трудовой деятельности. Основные сферы речевого общения, их соотнесённость с 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624B65">
        <w:t>аудирование</w:t>
      </w:r>
      <w:proofErr w:type="spellEnd"/>
      <w:r w:rsidRPr="00624B65">
        <w:t xml:space="preserve">, чтение), их особенности. Особенности восприятия чужого высказывания (устного и письменного) и создания собственного высказывания в устной и письменной форме. 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 Речевое общение и его основные элементы. </w:t>
      </w:r>
    </w:p>
    <w:p w:rsidR="00624B65" w:rsidRPr="00624B65" w:rsidRDefault="00624B65" w:rsidP="00624B65">
      <w:pPr>
        <w:jc w:val="both"/>
      </w:pPr>
      <w:r w:rsidRPr="00624B65">
        <w:t xml:space="preserve">Виды речевого общения. Сферы и ситуации речевого общения. Компоненты речевой ситуации. Осознанное использование разных видов чтения и </w:t>
      </w:r>
      <w:proofErr w:type="spellStart"/>
      <w:r w:rsidRPr="00624B65">
        <w:t>аудирования</w:t>
      </w:r>
      <w:proofErr w:type="spellEnd"/>
      <w:r w:rsidRPr="00624B65"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языковых средств текста в соответствии с его функционально-стилевой и жанровой принадлежностью. Монологическая и диалогическая речь. Развитие навыков монологической и диалогической речи. Создание устных и 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 </w:t>
      </w:r>
      <w:r w:rsidRPr="00624B65">
        <w:lastRenderedPageBreak/>
        <w:t xml:space="preserve">Функциональная стилистика как учение о функционально-стилистической дифференциации языка. </w:t>
      </w:r>
    </w:p>
    <w:p w:rsidR="00624B65" w:rsidRPr="00624B65" w:rsidRDefault="00624B65" w:rsidP="00624B65">
      <w:pPr>
        <w:jc w:val="both"/>
      </w:pPr>
      <w:r w:rsidRPr="00624B65"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624B65">
        <w:t>самокоррекция</w:t>
      </w:r>
      <w:proofErr w:type="spellEnd"/>
      <w:r w:rsidRPr="00624B65">
        <w:t xml:space="preserve">. 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 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 Основные изобразительно-выразительные средства языка. Текст. Признаки текста. Виды чтения. Использование различных видов чтения в зависимости от коммуникативной задачи и характера текста. Информационная переработка текста. Виды преобразования текста. 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 </w:t>
      </w:r>
    </w:p>
    <w:p w:rsidR="00624B65" w:rsidRPr="00624B65" w:rsidRDefault="00624B65" w:rsidP="00624B65">
      <w:pPr>
        <w:jc w:val="both"/>
      </w:pPr>
      <w:r w:rsidRPr="00624B65">
        <w:rPr>
          <w:b/>
        </w:rPr>
        <w:t>Культура речи</w:t>
      </w:r>
      <w:r w:rsidRPr="00624B65">
        <w:t xml:space="preserve"> </w:t>
      </w:r>
    </w:p>
    <w:p w:rsidR="00624B65" w:rsidRPr="00624B65" w:rsidRDefault="00624B65" w:rsidP="00624B65">
      <w:pPr>
        <w:jc w:val="both"/>
      </w:pPr>
      <w:r w:rsidRPr="00624B65">
        <w:t xml:space="preserve">Культура речи как раздел лингвистики. Основные аспекты культуры речи: нормативный, коммуникативный и этический. Взаимосвязь языка и культуры. </w:t>
      </w:r>
    </w:p>
    <w:p w:rsidR="00624B65" w:rsidRPr="00624B65" w:rsidRDefault="00624B65" w:rsidP="00624B65">
      <w:pPr>
        <w:jc w:val="both"/>
      </w:pPr>
      <w:r w:rsidRPr="00624B65">
        <w:t xml:space="preserve">Лексика, обозначающая предметы и явления традиционного русского быта; историзмы; фольклорная лексика и фразеология; русские имена. Взаимообогащение языков как результат взаимодействия национальных культур. 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 </w:t>
      </w:r>
    </w:p>
    <w:p w:rsidR="00624B65" w:rsidRPr="00624B65" w:rsidRDefault="00624B65" w:rsidP="00624B65">
      <w:pPr>
        <w:jc w:val="both"/>
      </w:pPr>
      <w:r w:rsidRPr="00624B65">
        <w:t xml:space="preserve">Культура видов речевой деятельности — чтения, </w:t>
      </w:r>
      <w:proofErr w:type="spellStart"/>
      <w:r w:rsidRPr="00624B65">
        <w:t>аудирования</w:t>
      </w:r>
      <w:proofErr w:type="spellEnd"/>
      <w:r w:rsidRPr="00624B65">
        <w:t xml:space="preserve">, говорения и письма. Культура публичной речи. Публичное выступление: выбор темы, определение цели, поиск материала. Композиция публичного выступления. 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 </w:t>
      </w:r>
    </w:p>
    <w:p w:rsidR="00624B65" w:rsidRPr="00624B65" w:rsidRDefault="00624B65" w:rsidP="00624B65">
      <w:pPr>
        <w:jc w:val="both"/>
      </w:pPr>
      <w:r w:rsidRPr="00624B65">
        <w:t xml:space="preserve">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средств в речевом высказывании. Осуществление выбора наиболее точных языковых средств в соответствии со сферами и ситуациями речевого общения. Способность осуществлять речевой самоконтроль, анализировать речь с точки зрения её эффективности в достижении поставленных коммуникативных задач. </w:t>
      </w:r>
    </w:p>
    <w:p w:rsidR="00624B65" w:rsidRDefault="00624B65" w:rsidP="00624B65">
      <w:pPr>
        <w:jc w:val="both"/>
      </w:pPr>
      <w:r w:rsidRPr="00624B65">
        <w:t xml:space="preserve">Разные способы редактирования текстов. 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 Нормативные словари современного русского языка и лингвистические справочники; их использование. Использование этимологических </w:t>
      </w:r>
      <w:r w:rsidRPr="00624B65">
        <w:lastRenderedPageBreak/>
        <w:t>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624B65" w:rsidRDefault="00624B65" w:rsidP="00624B65">
      <w:pPr>
        <w:jc w:val="both"/>
        <w:rPr>
          <w:b/>
          <w:bCs/>
        </w:rPr>
      </w:pPr>
    </w:p>
    <w:p w:rsidR="00624B65" w:rsidRPr="00624B65" w:rsidRDefault="00624B65" w:rsidP="00624B65">
      <w:pPr>
        <w:jc w:val="both"/>
        <w:rPr>
          <w:b/>
          <w:bCs/>
        </w:rPr>
      </w:pPr>
      <w:r w:rsidRPr="00624B65">
        <w:rPr>
          <w:b/>
          <w:bCs/>
        </w:rPr>
        <w:t xml:space="preserve">Содержание учебного предмета </w:t>
      </w:r>
      <w:r>
        <w:rPr>
          <w:b/>
          <w:bCs/>
        </w:rPr>
        <w:t xml:space="preserve">в 11 классе </w:t>
      </w:r>
      <w:r w:rsidRPr="00624B65">
        <w:rPr>
          <w:b/>
          <w:bCs/>
        </w:rPr>
        <w:t>(углубленный уровень)</w:t>
      </w:r>
    </w:p>
    <w:p w:rsidR="00624B65" w:rsidRPr="00624B65" w:rsidRDefault="00624B65" w:rsidP="00624B65">
      <w:pPr>
        <w:jc w:val="both"/>
        <w:rPr>
          <w:b/>
        </w:rPr>
      </w:pPr>
      <w:r w:rsidRPr="00624B65">
        <w:rPr>
          <w:b/>
        </w:rPr>
        <w:t xml:space="preserve">Язык. Общие сведения о языке. Основные разделы науки о языке </w:t>
      </w:r>
    </w:p>
    <w:p w:rsidR="00624B65" w:rsidRPr="00624B65" w:rsidRDefault="00624B65" w:rsidP="00624B65">
      <w:pPr>
        <w:jc w:val="both"/>
      </w:pPr>
      <w:r w:rsidRPr="00624B65">
        <w:t xml:space="preserve">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языка. Социальные функции русского языка. 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 </w:t>
      </w:r>
    </w:p>
    <w:p w:rsidR="00624B65" w:rsidRPr="00624B65" w:rsidRDefault="00624B65" w:rsidP="00624B65">
      <w:pPr>
        <w:jc w:val="both"/>
      </w:pPr>
      <w:r w:rsidRPr="00624B65">
        <w:rPr>
          <w:b/>
        </w:rPr>
        <w:t>Речь. Речевое общение</w:t>
      </w:r>
      <w:r w:rsidRPr="00624B65">
        <w:t xml:space="preserve"> </w:t>
      </w:r>
    </w:p>
    <w:p w:rsidR="00624B65" w:rsidRPr="00624B65" w:rsidRDefault="00624B65" w:rsidP="00624B65">
      <w:pPr>
        <w:jc w:val="both"/>
      </w:pPr>
      <w:r w:rsidRPr="00624B65">
        <w:t>Речевое общение как форма взаимодействия людей в процессе их познавательно-трудовой деятельности. Основные сферы речевого общения, их соотнесённость с 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624B65">
        <w:t>аудирование</w:t>
      </w:r>
      <w:proofErr w:type="spellEnd"/>
      <w:r w:rsidRPr="00624B65">
        <w:t xml:space="preserve">, чтение), их особенности. Особенности восприятия чужого высказывания (устного и письменного) и создания собственного высказывания в устной и письменной форме. 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 Речевое общение и его основные элементы. </w:t>
      </w:r>
    </w:p>
    <w:p w:rsidR="00624B65" w:rsidRPr="00624B65" w:rsidRDefault="00624B65" w:rsidP="00624B65">
      <w:pPr>
        <w:jc w:val="both"/>
      </w:pPr>
      <w:r w:rsidRPr="00624B65">
        <w:t xml:space="preserve">Виды речевого общения. Сферы и ситуации речевого общения. Компоненты речевой ситуации. Осознанное использование разных видов чтения и </w:t>
      </w:r>
      <w:proofErr w:type="spellStart"/>
      <w:r w:rsidRPr="00624B65">
        <w:t>аудирования</w:t>
      </w:r>
      <w:proofErr w:type="spellEnd"/>
      <w:r w:rsidRPr="00624B65"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языковых средств текста в соответствии с его функционально-стилевой и жанровой принадлежностью. Монологическая и диалогическая речь. Развитие навыков монологической и диалогической речи. Создание устных и 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 Функциональная стилистика как учение о функционально-стилистической дифференциации языка. </w:t>
      </w:r>
    </w:p>
    <w:p w:rsidR="00624B65" w:rsidRPr="00624B65" w:rsidRDefault="00624B65" w:rsidP="00624B65">
      <w:pPr>
        <w:jc w:val="both"/>
      </w:pPr>
      <w:r w:rsidRPr="00624B65"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Культура </w:t>
      </w:r>
      <w:r w:rsidRPr="00624B65">
        <w:lastRenderedPageBreak/>
        <w:t xml:space="preserve">публичного выступления с текстами различной жанровой принадлежности. Речевой самоконтроль, самооценка, </w:t>
      </w:r>
      <w:proofErr w:type="spellStart"/>
      <w:r w:rsidRPr="00624B65">
        <w:t>самокоррекция</w:t>
      </w:r>
      <w:proofErr w:type="spellEnd"/>
      <w:r w:rsidRPr="00624B65">
        <w:t xml:space="preserve">. 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 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 Основные изобразительно-выразительные средства языка. Текст. Признаки текста. Виды чтения. Использование различных видов чтения в зависимости от коммуникативной задачи и характера текста. Информационная переработка текста. Виды преобразования текста. 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 </w:t>
      </w:r>
    </w:p>
    <w:p w:rsidR="00624B65" w:rsidRPr="00624B65" w:rsidRDefault="00624B65" w:rsidP="00624B65">
      <w:pPr>
        <w:jc w:val="both"/>
      </w:pPr>
      <w:r w:rsidRPr="00624B65">
        <w:rPr>
          <w:b/>
        </w:rPr>
        <w:t>Культура речи</w:t>
      </w:r>
      <w:r w:rsidRPr="00624B65">
        <w:t xml:space="preserve"> </w:t>
      </w:r>
    </w:p>
    <w:p w:rsidR="00624B65" w:rsidRPr="00624B65" w:rsidRDefault="00624B65" w:rsidP="00624B65">
      <w:pPr>
        <w:jc w:val="both"/>
      </w:pPr>
      <w:r w:rsidRPr="00624B65">
        <w:t xml:space="preserve">Культура речи как раздел лингвистики. Основные аспекты культуры речи: нормативный, коммуникативный и этический. Взаимосвязь языка и культуры. </w:t>
      </w:r>
    </w:p>
    <w:p w:rsidR="00624B65" w:rsidRPr="00624B65" w:rsidRDefault="00624B65" w:rsidP="00624B65">
      <w:pPr>
        <w:jc w:val="both"/>
      </w:pPr>
      <w:r w:rsidRPr="00624B65">
        <w:t xml:space="preserve">Лексика, обозначающая предметы и явления традиционного русского быта; историзмы; фольклорная лексика и фразеология; русские имена. Взаимообогащение языков как результат взаимодействия национальных культур. 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 </w:t>
      </w:r>
    </w:p>
    <w:p w:rsidR="00624B65" w:rsidRPr="00624B65" w:rsidRDefault="00624B65" w:rsidP="00624B65">
      <w:pPr>
        <w:jc w:val="both"/>
      </w:pPr>
      <w:r w:rsidRPr="00624B65">
        <w:t xml:space="preserve">Культура видов речевой деятельности — чтения, </w:t>
      </w:r>
      <w:proofErr w:type="spellStart"/>
      <w:r w:rsidRPr="00624B65">
        <w:t>аудирования</w:t>
      </w:r>
      <w:proofErr w:type="spellEnd"/>
      <w:r w:rsidRPr="00624B65">
        <w:t xml:space="preserve">, говорения и письма. Культура публичной речи. Публичное выступление: выбор темы, определение цели, поиск материала. Композиция публичного выступления. 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 </w:t>
      </w:r>
    </w:p>
    <w:p w:rsidR="00624B65" w:rsidRPr="00624B65" w:rsidRDefault="00624B65" w:rsidP="00624B65">
      <w:pPr>
        <w:jc w:val="both"/>
      </w:pPr>
      <w:r w:rsidRPr="00624B65">
        <w:t xml:space="preserve">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средств в речевом высказывании. Осуществление выбора наиболее точных языковых средств в соответствии со сферами и ситуациями речевого общения. Способность осуществлять речевой самоконтроль, анализировать речь с точки зрения её эффективности в достижении поставленных коммуникативных задач. </w:t>
      </w:r>
    </w:p>
    <w:p w:rsidR="00624B65" w:rsidRPr="00624B65" w:rsidRDefault="00624B65" w:rsidP="00624B65">
      <w:pPr>
        <w:jc w:val="both"/>
        <w:rPr>
          <w:b/>
          <w:bCs/>
        </w:rPr>
      </w:pPr>
      <w:r w:rsidRPr="00624B65">
        <w:t>Разные способы редактирования текстов. 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 Нормативные словари современного русского языка и лингвистические справочники; их использование.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624B65" w:rsidRPr="00624B65" w:rsidRDefault="00624B65" w:rsidP="00624B65">
      <w:pPr>
        <w:jc w:val="both"/>
        <w:rPr>
          <w:b/>
          <w:bCs/>
        </w:rPr>
      </w:pPr>
    </w:p>
    <w:p w:rsidR="00624B65" w:rsidRPr="00624B65" w:rsidRDefault="00624B65" w:rsidP="00624B65">
      <w:pPr>
        <w:jc w:val="both"/>
        <w:rPr>
          <w:b/>
        </w:rPr>
      </w:pPr>
    </w:p>
    <w:p w:rsidR="00624B65" w:rsidRDefault="00624B65" w:rsidP="00624B65">
      <w:pPr>
        <w:jc w:val="both"/>
        <w:rPr>
          <w:b/>
        </w:rPr>
      </w:pPr>
    </w:p>
    <w:p w:rsidR="00624B65" w:rsidRPr="00865D44" w:rsidRDefault="00624B65" w:rsidP="00624B65">
      <w:pPr>
        <w:rPr>
          <w:b/>
          <w:lang w:eastAsia="ru-RU"/>
        </w:rPr>
      </w:pPr>
    </w:p>
    <w:p w:rsidR="00624B65" w:rsidRDefault="00624B65"/>
    <w:sectPr w:rsidR="0062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0F" w:rsidRDefault="001B7D0F" w:rsidP="00624B65">
      <w:r>
        <w:separator/>
      </w:r>
    </w:p>
  </w:endnote>
  <w:endnote w:type="continuationSeparator" w:id="0">
    <w:p w:rsidR="001B7D0F" w:rsidRDefault="001B7D0F" w:rsidP="006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0F" w:rsidRDefault="001B7D0F" w:rsidP="00624B65">
      <w:r>
        <w:separator/>
      </w:r>
    </w:p>
  </w:footnote>
  <w:footnote w:type="continuationSeparator" w:id="0">
    <w:p w:rsidR="001B7D0F" w:rsidRDefault="001B7D0F" w:rsidP="00624B65">
      <w:r>
        <w:continuationSeparator/>
      </w:r>
    </w:p>
  </w:footnote>
  <w:footnote w:id="1">
    <w:p w:rsidR="00624B65" w:rsidRDefault="00624B65" w:rsidP="00624B65">
      <w:pPr>
        <w:jc w:val="both"/>
      </w:pPr>
      <w:r>
        <w:rPr>
          <w:rStyle w:val="a3"/>
        </w:rPr>
        <w:footnoteRef/>
      </w:r>
      <w: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 </w:t>
      </w:r>
      <w:hyperlink r:id="rId1" w:history="1">
        <w:r w:rsidRPr="00437863">
          <w:rPr>
            <w:rStyle w:val="a6"/>
          </w:rPr>
          <w:t>https://fgosreestr.ru/wp-content/uploads/2015/07/Primernaya-osnovnaya-obrazovatelnaya-programma-srednego-obshhego-obrazovaniya.pdf</w:t>
        </w:r>
      </w:hyperlink>
      <w:r>
        <w:t xml:space="preserve"> </w:t>
      </w:r>
    </w:p>
    <w:p w:rsidR="00624B65" w:rsidRDefault="00624B65" w:rsidP="00624B65">
      <w:pPr>
        <w:pStyle w:val="a4"/>
      </w:pPr>
    </w:p>
  </w:footnote>
  <w:footnote w:id="2">
    <w:p w:rsidR="00624B65" w:rsidRDefault="00624B65" w:rsidP="00624B65">
      <w:pPr>
        <w:pStyle w:val="a4"/>
      </w:pPr>
      <w:r>
        <w:rPr>
          <w:rStyle w:val="a3"/>
        </w:rPr>
        <w:footnoteRef/>
      </w:r>
      <w:r>
        <w:t xml:space="preserve"> См. там же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7EA"/>
    <w:multiLevelType w:val="hybridMultilevel"/>
    <w:tmpl w:val="324A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2A30"/>
    <w:multiLevelType w:val="hybridMultilevel"/>
    <w:tmpl w:val="42AC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5"/>
    <w:rsid w:val="000F4F35"/>
    <w:rsid w:val="001B7D0F"/>
    <w:rsid w:val="00624B65"/>
    <w:rsid w:val="008F7605"/>
    <w:rsid w:val="00932429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5BC9"/>
  <w15:chartTrackingRefBased/>
  <w15:docId w15:val="{57E4620C-D94C-46AA-9E76-B12E9646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24B65"/>
    <w:rPr>
      <w:vertAlign w:val="superscript"/>
    </w:rPr>
  </w:style>
  <w:style w:type="paragraph" w:styleId="a4">
    <w:name w:val="footnote text"/>
    <w:basedOn w:val="a"/>
    <w:link w:val="a5"/>
    <w:rsid w:val="00624B6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24B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rsid w:val="00624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wp-content/uploads/2015/07/Primernaya-osnovnaya-obrazovatelnaya-programma-srednego-obshhego-obraz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2021-09-07T05:26:00Z</dcterms:created>
  <dcterms:modified xsi:type="dcterms:W3CDTF">2023-03-21T09:03:00Z</dcterms:modified>
</cp:coreProperties>
</file>